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1117" w14:textId="77777777" w:rsidR="00BB0088" w:rsidRDefault="00BB0088" w:rsidP="00F3417F"/>
    <w:p w14:paraId="6ADF7838" w14:textId="77777777" w:rsidR="00BB0088" w:rsidRDefault="00BB0088" w:rsidP="00F3417F"/>
    <w:p w14:paraId="1A13E685" w14:textId="77777777" w:rsidR="00BB0088" w:rsidRDefault="00BB0088" w:rsidP="00F3417F">
      <w:r w:rsidRPr="00BB0088">
        <w:rPr>
          <w:noProof/>
          <w:lang w:eastAsia="en-GB"/>
        </w:rPr>
        <w:drawing>
          <wp:inline distT="0" distB="0" distL="0" distR="0" wp14:anchorId="2B332DE5" wp14:editId="65746515">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087F3EA2" w14:textId="77777777" w:rsidR="00544D78" w:rsidRDefault="00544D78" w:rsidP="00544D78">
      <w:pPr>
        <w:jc w:val="center"/>
        <w:rPr>
          <w:rFonts w:eastAsia="Comic Sans MS" w:cstheme="minorHAnsi"/>
          <w:sz w:val="52"/>
          <w:szCs w:val="52"/>
          <w:u w:val="single"/>
        </w:rPr>
      </w:pPr>
    </w:p>
    <w:p w14:paraId="149276D0" w14:textId="77777777" w:rsidR="00880B14" w:rsidRDefault="00544D78" w:rsidP="00544D78">
      <w:pPr>
        <w:jc w:val="center"/>
        <w:rPr>
          <w:rFonts w:eastAsia="Comic Sans MS" w:cstheme="minorHAnsi"/>
          <w:sz w:val="52"/>
          <w:szCs w:val="52"/>
          <w:u w:val="single"/>
        </w:rPr>
      </w:pPr>
      <w:r>
        <w:rPr>
          <w:rFonts w:eastAsia="Comic Sans MS" w:cstheme="minorHAnsi"/>
          <w:sz w:val="52"/>
          <w:szCs w:val="52"/>
          <w:u w:val="single"/>
        </w:rPr>
        <w:t>Accessibility Plan</w:t>
      </w:r>
    </w:p>
    <w:p w14:paraId="51E4D89C" w14:textId="77777777" w:rsidR="00BB0088" w:rsidRDefault="00BB0088" w:rsidP="00BB0088">
      <w:pPr>
        <w:jc w:val="center"/>
        <w:rPr>
          <w:sz w:val="52"/>
          <w:szCs w:val="52"/>
        </w:rPr>
      </w:pPr>
    </w:p>
    <w:p w14:paraId="5356CAB6"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14:paraId="43AB937D"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14:paraId="2846076A"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14:paraId="219741A8"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14:paraId="42BE7CD5" w14:textId="77777777"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14:paraId="20C7D711" w14:textId="77777777" w:rsidR="00BB0088" w:rsidRPr="00BB0088" w:rsidRDefault="00BB0088" w:rsidP="00BB0088">
      <w:pPr>
        <w:jc w:val="center"/>
        <w:rPr>
          <w:sz w:val="52"/>
          <w:szCs w:val="52"/>
        </w:rPr>
      </w:pPr>
    </w:p>
    <w:p w14:paraId="2D9258EE" w14:textId="77777777" w:rsidR="00BB0088" w:rsidRDefault="00BB0088" w:rsidP="00F3417F"/>
    <w:p w14:paraId="626A6D50" w14:textId="77777777" w:rsidR="00BB0088" w:rsidRDefault="00BB0088" w:rsidP="00F3417F"/>
    <w:p w14:paraId="27F08183" w14:textId="77777777" w:rsidR="002231F5" w:rsidRDefault="002231F5" w:rsidP="00F3417F"/>
    <w:p w14:paraId="50A54433" w14:textId="77777777" w:rsidR="002231F5" w:rsidRDefault="002231F5" w:rsidP="00F3417F"/>
    <w:p w14:paraId="6F36288C" w14:textId="77777777" w:rsidR="00BB0088" w:rsidRDefault="00BB0088" w:rsidP="00F3417F"/>
    <w:p w14:paraId="0BBE82C4" w14:textId="77777777" w:rsidR="000B7C85" w:rsidRDefault="000B7C85" w:rsidP="000B7C85">
      <w:pPr>
        <w:spacing w:after="0" w:line="240" w:lineRule="auto"/>
        <w:jc w:val="both"/>
        <w:rPr>
          <w:rFonts w:ascii="Comic Sans MS" w:eastAsia="Comic Sans MS" w:hAnsi="Comic Sans MS" w:cs="Comic Sans MS"/>
          <w:sz w:val="24"/>
          <w:u w:val="single"/>
        </w:rPr>
      </w:pPr>
    </w:p>
    <w:p w14:paraId="26AB4F14" w14:textId="77777777" w:rsidR="00CE45BF" w:rsidRDefault="00CE45BF" w:rsidP="000B7C85">
      <w:pPr>
        <w:spacing w:after="0" w:line="240" w:lineRule="auto"/>
        <w:jc w:val="both"/>
        <w:rPr>
          <w:rFonts w:ascii="Comic Sans MS" w:eastAsia="Comic Sans MS" w:hAnsi="Comic Sans MS" w:cs="Comic Sans MS"/>
          <w:sz w:val="24"/>
          <w:u w:val="single"/>
        </w:rPr>
      </w:pPr>
    </w:p>
    <w:p w14:paraId="15057CB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 Vision Statement</w:t>
      </w:r>
    </w:p>
    <w:p w14:paraId="0E8F73F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Aims and Objectives</w:t>
      </w:r>
    </w:p>
    <w:p w14:paraId="3061B17D"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Current good practice</w:t>
      </w:r>
    </w:p>
    <w:p w14:paraId="2EE2D690"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 - Physical Environment</w:t>
      </w:r>
    </w:p>
    <w:p w14:paraId="4F4E171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Information</w:t>
      </w:r>
    </w:p>
    <w:p w14:paraId="01D8EA2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4. Access Audit</w:t>
      </w:r>
    </w:p>
    <w:p w14:paraId="799CC73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5. Management, coordination and implementation</w:t>
      </w:r>
    </w:p>
    <w:p w14:paraId="0E93876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Action Plan</w:t>
      </w:r>
    </w:p>
    <w:p w14:paraId="4CBDBBDA" w14:textId="77777777" w:rsidR="00544D78" w:rsidRPr="00544D78" w:rsidRDefault="00544D78" w:rsidP="00544D78">
      <w:pPr>
        <w:ind w:left="360" w:hanging="360"/>
        <w:rPr>
          <w:rFonts w:ascii="Comic Sans MS" w:hAnsi="Comic Sans MS"/>
          <w:b/>
          <w:sz w:val="24"/>
          <w:szCs w:val="24"/>
          <w:u w:val="single"/>
        </w:rPr>
      </w:pPr>
      <w:r w:rsidRPr="00544D78">
        <w:rPr>
          <w:rFonts w:ascii="Comic Sans MS" w:hAnsi="Comic Sans MS"/>
          <w:b/>
          <w:sz w:val="24"/>
          <w:szCs w:val="24"/>
          <w:u w:val="single"/>
        </w:rPr>
        <w:t>1. Vision Statement</w:t>
      </w:r>
    </w:p>
    <w:p w14:paraId="25DC80B3"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w:t>
      </w:r>
    </w:p>
    <w:p w14:paraId="1742191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(a) He or she has a physical or mental impairment, and</w:t>
      </w:r>
    </w:p>
    <w:p w14:paraId="5DC9347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(b) The impairment has a substantial and long-term adverse effect on his or her ability to carry out normal day-to-day activities.</w:t>
      </w:r>
    </w:p>
    <w:p w14:paraId="0AEE7A0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At St. Mary’s Primary School the Plan will form part of the Premises, Resources, Fund-Raising and Marketing section of the School Development Plan and will be monitored by the Head teacher and evaluated by the relevant Governors’ committee. The current Plan will be appended to this document.</w:t>
      </w:r>
    </w:p>
    <w:p w14:paraId="79CCD667"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At St. Mary’s Catholic Primary 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w:t>
      </w:r>
    </w:p>
    <w:p w14:paraId="424A288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 The St. Mary’s Primary School Accessibility Plan has been developed and drawn up based upon information supplied by the Local Authority, and consultations with pupils, parents, staff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three year period ahead of the next review date.</w:t>
      </w:r>
    </w:p>
    <w:p w14:paraId="3201874E" w14:textId="77777777" w:rsidR="00544D78" w:rsidRPr="00544D78" w:rsidRDefault="00544D78" w:rsidP="00544D78">
      <w:pPr>
        <w:rPr>
          <w:rFonts w:ascii="Comic Sans MS" w:hAnsi="Comic Sans MS"/>
          <w:sz w:val="24"/>
          <w:szCs w:val="24"/>
        </w:rPr>
      </w:pPr>
    </w:p>
    <w:p w14:paraId="7FB0810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2) 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w:t>
      </w:r>
    </w:p>
    <w:p w14:paraId="315273CF" w14:textId="77777777" w:rsidR="00544D78" w:rsidRPr="00544D78" w:rsidRDefault="00544D78" w:rsidP="00544D78">
      <w:pPr>
        <w:rPr>
          <w:rFonts w:ascii="Comic Sans MS" w:hAnsi="Comic Sans MS"/>
          <w:sz w:val="24"/>
          <w:szCs w:val="24"/>
        </w:rPr>
      </w:pPr>
    </w:p>
    <w:p w14:paraId="4331A1B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3) St. Mary’s 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w:t>
      </w:r>
    </w:p>
    <w:p w14:paraId="6214E6CE" w14:textId="77777777" w:rsidR="00544D78" w:rsidRPr="00544D78" w:rsidRDefault="00544D78" w:rsidP="00544D78">
      <w:pPr>
        <w:rPr>
          <w:rFonts w:ascii="Comic Sans MS" w:hAnsi="Comic Sans MS"/>
          <w:sz w:val="24"/>
          <w:szCs w:val="24"/>
        </w:rPr>
      </w:pPr>
    </w:p>
    <w:p w14:paraId="56E74F1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4) The St. Mary’s 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to:-</w:t>
      </w:r>
    </w:p>
    <w:p w14:paraId="02D11E0A"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w:t>
      </w:r>
    </w:p>
    <w:p w14:paraId="2B7A177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Improve and maintain access to the physical environment of the school, adding specialist facilities as necessary – this covers improvements to the physical environment of the school and physical aids to access education within a reasonable timeframe.</w:t>
      </w:r>
    </w:p>
    <w:p w14:paraId="05E2DBB2" w14:textId="77777777" w:rsidR="00544D78" w:rsidRPr="00544D78" w:rsidRDefault="00544D78" w:rsidP="00544D78">
      <w:pPr>
        <w:rPr>
          <w:rFonts w:ascii="Comic Sans MS" w:hAnsi="Comic Sans MS"/>
          <w:sz w:val="24"/>
          <w:szCs w:val="24"/>
        </w:rPr>
      </w:pPr>
    </w:p>
    <w:p w14:paraId="6B12ED4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14:paraId="50252CFC" w14:textId="77777777" w:rsidR="00544D78" w:rsidRPr="00544D78" w:rsidRDefault="00544D78" w:rsidP="00544D78">
      <w:pPr>
        <w:rPr>
          <w:rFonts w:ascii="Comic Sans MS" w:hAnsi="Comic Sans MS"/>
          <w:sz w:val="24"/>
          <w:szCs w:val="24"/>
        </w:rPr>
      </w:pPr>
    </w:p>
    <w:p w14:paraId="3D3B8CF3"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5) The St. Mary’s Primary School Accessibility Plan relates to the key aspects of physical environment, curriculum and written information.</w:t>
      </w:r>
    </w:p>
    <w:p w14:paraId="309B121B" w14:textId="77777777" w:rsidR="00544D78" w:rsidRPr="00544D78" w:rsidRDefault="00544D78" w:rsidP="00544D78">
      <w:pPr>
        <w:rPr>
          <w:rFonts w:ascii="Comic Sans MS" w:hAnsi="Comic Sans MS"/>
          <w:sz w:val="24"/>
          <w:szCs w:val="24"/>
        </w:rPr>
      </w:pPr>
    </w:p>
    <w:p w14:paraId="481268C1"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6) Whole school training will recognise the need to continue raising awareness for staff and governors on equality issues with reference to the Equality Act 2010.</w:t>
      </w:r>
    </w:p>
    <w:p w14:paraId="054990E1" w14:textId="77777777" w:rsidR="00544D78" w:rsidRPr="00544D78" w:rsidRDefault="00544D78" w:rsidP="00544D78">
      <w:pPr>
        <w:rPr>
          <w:rFonts w:ascii="Comic Sans MS" w:hAnsi="Comic Sans MS"/>
          <w:sz w:val="24"/>
          <w:szCs w:val="24"/>
        </w:rPr>
      </w:pPr>
    </w:p>
    <w:p w14:paraId="7247B644"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7) 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w:t>
      </w:r>
    </w:p>
    <w:p w14:paraId="44284730" w14:textId="77777777" w:rsidR="00544D78" w:rsidRPr="00544D78" w:rsidRDefault="00544D78" w:rsidP="00544D78">
      <w:pPr>
        <w:rPr>
          <w:rFonts w:ascii="Comic Sans MS" w:hAnsi="Comic Sans MS"/>
          <w:sz w:val="24"/>
          <w:szCs w:val="24"/>
        </w:rPr>
      </w:pPr>
    </w:p>
    <w:p w14:paraId="583FD94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8) Equality Impact Assessments will be undertaken as and when school policies are reviewed. The terms of reference for all governors’ committees will include the need to consider Equality and Diversity issues as required by the Equality Act 2010.</w:t>
      </w:r>
    </w:p>
    <w:p w14:paraId="247F2E4B" w14:textId="77777777" w:rsidR="00544D78" w:rsidRPr="00544D78" w:rsidRDefault="00544D78" w:rsidP="00544D78">
      <w:pPr>
        <w:rPr>
          <w:rFonts w:ascii="Comic Sans MS" w:hAnsi="Comic Sans MS"/>
          <w:sz w:val="24"/>
          <w:szCs w:val="24"/>
        </w:rPr>
      </w:pPr>
    </w:p>
    <w:p w14:paraId="3E1FC13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9) The Accessibility Plan will be published on the school website.</w:t>
      </w:r>
    </w:p>
    <w:p w14:paraId="63456B18" w14:textId="77777777" w:rsidR="00544D78" w:rsidRPr="00544D78" w:rsidRDefault="00544D78" w:rsidP="00544D78">
      <w:pPr>
        <w:rPr>
          <w:rFonts w:ascii="Comic Sans MS" w:hAnsi="Comic Sans MS"/>
          <w:sz w:val="24"/>
          <w:szCs w:val="24"/>
        </w:rPr>
      </w:pPr>
    </w:p>
    <w:p w14:paraId="792A766B"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lastRenderedPageBreak/>
        <w:t>10) The Accessibility Plan will be monitored through the Governor Finance and Premises Committee</w:t>
      </w:r>
    </w:p>
    <w:p w14:paraId="6D0DECFE" w14:textId="77777777" w:rsidR="00544D78" w:rsidRPr="00544D78" w:rsidRDefault="00544D78" w:rsidP="00544D78">
      <w:pPr>
        <w:rPr>
          <w:rFonts w:ascii="Comic Sans MS" w:hAnsi="Comic Sans MS"/>
          <w:sz w:val="24"/>
          <w:szCs w:val="24"/>
        </w:rPr>
      </w:pPr>
    </w:p>
    <w:p w14:paraId="4A49AB82"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11) The school will work in partnership with the Local Authority in developing and implementing this Accessibility Plan.</w:t>
      </w:r>
    </w:p>
    <w:p w14:paraId="07456EF9" w14:textId="77777777" w:rsidR="00544D78" w:rsidRPr="00544D78" w:rsidRDefault="00544D78" w:rsidP="00544D78">
      <w:pPr>
        <w:rPr>
          <w:rFonts w:ascii="Comic Sans MS" w:hAnsi="Comic Sans MS"/>
          <w:sz w:val="24"/>
          <w:szCs w:val="24"/>
        </w:rPr>
      </w:pPr>
    </w:p>
    <w:p w14:paraId="0DBF0AA5"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12) The Accessibility Plan may be monitored by Ofsted during inspection processes in relation to Schedule 10 of the Equality Act 2010.</w:t>
      </w:r>
    </w:p>
    <w:p w14:paraId="75081AA7" w14:textId="77777777" w:rsidR="00544D78" w:rsidRPr="00544D78" w:rsidRDefault="00544D78" w:rsidP="00544D78">
      <w:pPr>
        <w:rPr>
          <w:rFonts w:ascii="Comic Sans MS" w:hAnsi="Comic Sans MS"/>
          <w:sz w:val="24"/>
          <w:szCs w:val="24"/>
        </w:rPr>
      </w:pPr>
    </w:p>
    <w:p w14:paraId="52F37A25"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2. Aims and Objectives</w:t>
      </w:r>
    </w:p>
    <w:p w14:paraId="61A1B27C" w14:textId="77777777" w:rsidR="00544D78" w:rsidRPr="00544D78" w:rsidRDefault="00544D78" w:rsidP="00544D78">
      <w:pPr>
        <w:rPr>
          <w:rFonts w:ascii="Comic Sans MS" w:hAnsi="Comic Sans MS"/>
          <w:sz w:val="24"/>
          <w:szCs w:val="24"/>
        </w:rPr>
      </w:pPr>
    </w:p>
    <w:p w14:paraId="13491F1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Our Aims are:</w:t>
      </w:r>
    </w:p>
    <w:p w14:paraId="773B2366"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Increase access to the curriculum for pupils with a disability,</w:t>
      </w:r>
    </w:p>
    <w:p w14:paraId="32CA030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and maintain access to the physical environment</w:t>
      </w:r>
    </w:p>
    <w:p w14:paraId="0AE310DE"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Improve the delivery of written information to pupils</w:t>
      </w:r>
    </w:p>
    <w:p w14:paraId="440AC8A6" w14:textId="77777777" w:rsidR="00544D78" w:rsidRPr="00544D78" w:rsidRDefault="00544D78" w:rsidP="00544D78">
      <w:pPr>
        <w:rPr>
          <w:rFonts w:ascii="Comic Sans MS" w:hAnsi="Comic Sans MS"/>
          <w:sz w:val="24"/>
          <w:szCs w:val="24"/>
        </w:rPr>
      </w:pPr>
    </w:p>
    <w:p w14:paraId="6CC06464"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3. Current good practice</w:t>
      </w:r>
    </w:p>
    <w:p w14:paraId="2BD833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w:t>
      </w:r>
    </w:p>
    <w:p w14:paraId="203255A6" w14:textId="77777777" w:rsidR="00544D78" w:rsidRPr="00544D78" w:rsidRDefault="00544D78" w:rsidP="00544D78">
      <w:pPr>
        <w:rPr>
          <w:rFonts w:ascii="Comic Sans MS" w:hAnsi="Comic Sans MS"/>
          <w:sz w:val="24"/>
          <w:szCs w:val="24"/>
        </w:rPr>
      </w:pPr>
    </w:p>
    <w:p w14:paraId="460C7468"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Physical Environment</w:t>
      </w:r>
    </w:p>
    <w:p w14:paraId="66DA8EF9"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 There are very few parts of the school to which disabled pupils have limited or no access at the moment. </w:t>
      </w:r>
    </w:p>
    <w:p w14:paraId="69ABD473" w14:textId="77777777" w:rsidR="00544D78" w:rsidRPr="00544D78" w:rsidRDefault="00544D78" w:rsidP="00544D78">
      <w:pPr>
        <w:rPr>
          <w:rFonts w:ascii="Comic Sans MS" w:hAnsi="Comic Sans MS"/>
          <w:sz w:val="24"/>
          <w:szCs w:val="24"/>
        </w:rPr>
      </w:pPr>
    </w:p>
    <w:p w14:paraId="0002327F"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Information</w:t>
      </w:r>
    </w:p>
    <w:p w14:paraId="6F57E922" w14:textId="77777777" w:rsidR="00544D78" w:rsidRPr="00544D78" w:rsidRDefault="00544D78" w:rsidP="00544D78">
      <w:pPr>
        <w:rPr>
          <w:rFonts w:ascii="Comic Sans MS" w:hAnsi="Comic Sans MS"/>
          <w:sz w:val="24"/>
          <w:szCs w:val="24"/>
          <w:u w:val="single"/>
        </w:rPr>
      </w:pPr>
    </w:p>
    <w:p w14:paraId="1A97A3A2"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rPr>
        <w:t>Different forms of communication are made available to enable all disabled pupils to express their views and to hear the views of others. Access to information is planned, with a range of different formats available for disabled pupils, parents and staff.</w:t>
      </w:r>
      <w:r w:rsidRPr="00544D78">
        <w:rPr>
          <w:rFonts w:ascii="Comic Sans MS" w:hAnsi="Comic Sans MS"/>
          <w:sz w:val="24"/>
          <w:szCs w:val="24"/>
        </w:rPr>
        <w:cr/>
      </w:r>
    </w:p>
    <w:p w14:paraId="466D3CDE"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4. Access Audit</w:t>
      </w:r>
    </w:p>
    <w:p w14:paraId="67C4E145" w14:textId="77777777" w:rsidR="00544D78" w:rsidRPr="00544D78" w:rsidRDefault="00544D78" w:rsidP="00544D78">
      <w:pPr>
        <w:rPr>
          <w:rFonts w:ascii="Comic Sans MS" w:hAnsi="Comic Sans MS"/>
          <w:sz w:val="24"/>
          <w:szCs w:val="24"/>
        </w:rPr>
      </w:pPr>
    </w:p>
    <w:p w14:paraId="0702FEFE"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 xml:space="preserve">The school is a one storey building with wide corridors and several access points from outside. The hall is on the ground floor and is accessible to all. One entrance to the school is ramped and all have wide doors fitted. The main entrance features a secure lobby and has been fitted with a low reception hatch, this being fully accessible to wheelchair users. There is a disabled toilet outside the library.  It is fitted with a handrail and a pull emergency cord. </w:t>
      </w:r>
    </w:p>
    <w:p w14:paraId="18FD1178" w14:textId="77777777" w:rsidR="00544D78" w:rsidRPr="00544D78" w:rsidRDefault="00544D78" w:rsidP="00544D78">
      <w:pPr>
        <w:rPr>
          <w:rFonts w:ascii="Comic Sans MS" w:hAnsi="Comic Sans MS"/>
          <w:sz w:val="24"/>
          <w:szCs w:val="24"/>
        </w:rPr>
      </w:pPr>
    </w:p>
    <w:p w14:paraId="3F93EF1A" w14:textId="77777777" w:rsidR="00544D78" w:rsidRPr="00544D78" w:rsidRDefault="00544D78" w:rsidP="00544D78">
      <w:pPr>
        <w:rPr>
          <w:rFonts w:ascii="Comic Sans MS" w:hAnsi="Comic Sans MS"/>
          <w:sz w:val="24"/>
          <w:szCs w:val="24"/>
        </w:rPr>
      </w:pPr>
      <w:r w:rsidRPr="00544D78">
        <w:rPr>
          <w:rFonts w:ascii="Comic Sans MS" w:hAnsi="Comic Sans MS"/>
          <w:sz w:val="24"/>
          <w:szCs w:val="24"/>
          <w:u w:val="single"/>
        </w:rPr>
        <w:t>5. Management, coordination and implementation</w:t>
      </w:r>
    </w:p>
    <w:p w14:paraId="29488F5D" w14:textId="77777777" w:rsidR="00544D78" w:rsidRPr="00544D78" w:rsidRDefault="00544D78" w:rsidP="00544D78">
      <w:pPr>
        <w:rPr>
          <w:rFonts w:ascii="Comic Sans MS" w:hAnsi="Comic Sans MS"/>
          <w:sz w:val="24"/>
          <w:szCs w:val="24"/>
        </w:rPr>
      </w:pPr>
    </w:p>
    <w:p w14:paraId="5FB0B13C"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We will consult with experts when new situations regarding pupils with disabilities are experienced. The Governors and Senior Leadership Team will work closely with the Local Authority and Diocese.</w:t>
      </w:r>
    </w:p>
    <w:p w14:paraId="188C2B75" w14:textId="77777777" w:rsidR="00544D78" w:rsidRDefault="00544D78" w:rsidP="00544D78">
      <w:pPr>
        <w:rPr>
          <w:rFonts w:ascii="Comic Sans MS" w:hAnsi="Comic Sans MS"/>
          <w:sz w:val="24"/>
          <w:szCs w:val="24"/>
        </w:rPr>
      </w:pPr>
    </w:p>
    <w:p w14:paraId="546BE71E" w14:textId="77777777" w:rsidR="00544D78" w:rsidRDefault="00544D78" w:rsidP="00544D78">
      <w:pPr>
        <w:rPr>
          <w:rFonts w:ascii="Comic Sans MS" w:hAnsi="Comic Sans MS"/>
          <w:sz w:val="24"/>
          <w:szCs w:val="24"/>
        </w:rPr>
      </w:pPr>
    </w:p>
    <w:p w14:paraId="4A8E4BE8" w14:textId="77777777" w:rsidR="00544D78" w:rsidRDefault="00544D78" w:rsidP="00544D78">
      <w:pPr>
        <w:rPr>
          <w:rFonts w:ascii="Comic Sans MS" w:hAnsi="Comic Sans MS"/>
          <w:sz w:val="24"/>
          <w:szCs w:val="24"/>
        </w:rPr>
      </w:pPr>
    </w:p>
    <w:p w14:paraId="5002CD3C" w14:textId="77777777" w:rsidR="00544D78" w:rsidRDefault="00544D78" w:rsidP="00544D78">
      <w:pPr>
        <w:rPr>
          <w:rFonts w:ascii="Comic Sans MS" w:hAnsi="Comic Sans MS"/>
          <w:sz w:val="24"/>
          <w:szCs w:val="24"/>
        </w:rPr>
      </w:pPr>
    </w:p>
    <w:p w14:paraId="16885B5A" w14:textId="77777777" w:rsidR="00544D78" w:rsidRDefault="00544D78" w:rsidP="00544D78">
      <w:pPr>
        <w:rPr>
          <w:rFonts w:ascii="Comic Sans MS" w:hAnsi="Comic Sans MS"/>
          <w:sz w:val="24"/>
          <w:szCs w:val="24"/>
        </w:rPr>
      </w:pPr>
    </w:p>
    <w:p w14:paraId="08255C66" w14:textId="77777777" w:rsidR="00544D78" w:rsidRDefault="00544D78" w:rsidP="00544D78">
      <w:pPr>
        <w:rPr>
          <w:rFonts w:ascii="Comic Sans MS" w:hAnsi="Comic Sans MS"/>
          <w:sz w:val="24"/>
          <w:szCs w:val="24"/>
        </w:rPr>
      </w:pPr>
    </w:p>
    <w:p w14:paraId="1C565A39" w14:textId="77777777" w:rsidR="00544D78" w:rsidRDefault="00544D78" w:rsidP="00544D78">
      <w:pPr>
        <w:rPr>
          <w:rFonts w:ascii="Comic Sans MS" w:hAnsi="Comic Sans MS"/>
          <w:sz w:val="24"/>
          <w:szCs w:val="24"/>
        </w:rPr>
      </w:pPr>
    </w:p>
    <w:p w14:paraId="37CFF3C8" w14:textId="77777777" w:rsidR="002231F5" w:rsidRDefault="002231F5" w:rsidP="00544D78">
      <w:pPr>
        <w:rPr>
          <w:rFonts w:ascii="Comic Sans MS" w:hAnsi="Comic Sans MS"/>
          <w:sz w:val="24"/>
          <w:szCs w:val="24"/>
        </w:rPr>
      </w:pPr>
    </w:p>
    <w:p w14:paraId="3FC8068A" w14:textId="77777777" w:rsidR="00544D78" w:rsidRPr="00544D78" w:rsidRDefault="00544D78" w:rsidP="00544D78">
      <w:pPr>
        <w:rPr>
          <w:rFonts w:ascii="Comic Sans MS" w:hAnsi="Comic Sans MS"/>
          <w:sz w:val="24"/>
          <w:szCs w:val="24"/>
        </w:rPr>
      </w:pPr>
    </w:p>
    <w:p w14:paraId="77AFAF8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lastRenderedPageBreak/>
        <w:t>6. Action Plan</w:t>
      </w:r>
    </w:p>
    <w:p w14:paraId="29EDAE41"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 xml:space="preserve">Aim 1 </w:t>
      </w:r>
    </w:p>
    <w:p w14:paraId="1E42AFC8"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increase the extent to which disabled pupils can participate in the school curriculum. Our key objective is to reduce and eliminate barriers to access to the curriculum and to ensure full participation in the school community for pupils, and prospective pupils, with a disability.</w:t>
      </w:r>
    </w:p>
    <w:p w14:paraId="7F5E6006" w14:textId="77777777" w:rsidR="00544D78" w:rsidRPr="00544D78" w:rsidRDefault="00544D78" w:rsidP="00544D78">
      <w:pPr>
        <w:rPr>
          <w:rFonts w:ascii="Comic Sans MS" w:hAnsi="Comic Sans MS"/>
          <w:sz w:val="24"/>
          <w:szCs w:val="24"/>
          <w:u w:val="single"/>
        </w:rPr>
      </w:pPr>
      <w:r w:rsidRPr="00544D78">
        <w:rPr>
          <w:rFonts w:ascii="Comic Sans MS" w:hAnsi="Comic Sans MS"/>
          <w:sz w:val="24"/>
          <w:szCs w:val="24"/>
          <w:u w:val="single"/>
        </w:rPr>
        <w:t>Aim 2</w:t>
      </w:r>
    </w:p>
    <w:p w14:paraId="6296B43F" w14:textId="77777777" w:rsidR="00544D78" w:rsidRPr="00544D78" w:rsidRDefault="00544D78" w:rsidP="00544D78">
      <w:pPr>
        <w:rPr>
          <w:rFonts w:ascii="Comic Sans MS" w:hAnsi="Comic Sans MS"/>
          <w:sz w:val="24"/>
          <w:szCs w:val="24"/>
        </w:rPr>
      </w:pPr>
      <w:r w:rsidRPr="00544D78">
        <w:rPr>
          <w:rFonts w:ascii="Comic Sans MS" w:hAnsi="Comic Sans MS"/>
          <w:sz w:val="24"/>
          <w:szCs w:val="24"/>
        </w:rPr>
        <w:t>To improve the physical environment of the school to increase the extent to which disabled pupils can take advantage of education and associated services.</w:t>
      </w:r>
    </w:p>
    <w:p w14:paraId="4A8DCEA5" w14:textId="77777777" w:rsidR="00544D78" w:rsidRPr="00544D78" w:rsidRDefault="00544D78" w:rsidP="00544D78">
      <w:pPr>
        <w:rPr>
          <w:rFonts w:ascii="Comic Sans MS" w:hAnsi="Comic Sans MS"/>
          <w:bCs/>
          <w:sz w:val="24"/>
          <w:szCs w:val="24"/>
          <w:u w:val="single"/>
        </w:rPr>
      </w:pPr>
      <w:r w:rsidRPr="00544D78">
        <w:rPr>
          <w:rFonts w:ascii="Comic Sans MS" w:hAnsi="Comic Sans MS"/>
          <w:bCs/>
          <w:sz w:val="24"/>
          <w:szCs w:val="24"/>
          <w:u w:val="single"/>
        </w:rPr>
        <w:t>Aim 3</w:t>
      </w:r>
    </w:p>
    <w:p w14:paraId="3D3D7026" w14:textId="77777777" w:rsidR="00544D78" w:rsidRDefault="00544D78" w:rsidP="00544D78">
      <w:pPr>
        <w:rPr>
          <w:rFonts w:ascii="Comic Sans MS" w:hAnsi="Comic Sans MS"/>
          <w:bCs/>
          <w:sz w:val="24"/>
          <w:szCs w:val="24"/>
        </w:rPr>
      </w:pPr>
      <w:r w:rsidRPr="00544D78">
        <w:rPr>
          <w:rFonts w:ascii="Comic Sans MS" w:hAnsi="Comic Sans MS"/>
          <w:bCs/>
          <w:sz w:val="24"/>
          <w:szCs w:val="24"/>
        </w:rPr>
        <w:t>To improve the delivery of information to disabled pupils and parents.</w:t>
      </w:r>
    </w:p>
    <w:p w14:paraId="79044455" w14:textId="77777777" w:rsidR="00544D78" w:rsidRPr="00544D78" w:rsidRDefault="00544D78" w:rsidP="00544D78">
      <w:pPr>
        <w:rPr>
          <w:rFonts w:ascii="Comic Sans MS" w:hAnsi="Comic Sans MS"/>
          <w:bCs/>
          <w:sz w:val="24"/>
          <w:szCs w:val="24"/>
        </w:rPr>
      </w:pPr>
    </w:p>
    <w:p w14:paraId="33BE6B9D" w14:textId="694925A4" w:rsidR="009349B8" w:rsidRPr="009349B8" w:rsidRDefault="009349B8" w:rsidP="009349B8">
      <w:pPr>
        <w:rPr>
          <w:rFonts w:ascii="Comic Sans MS" w:hAnsi="Comic Sans MS"/>
          <w:sz w:val="24"/>
          <w:szCs w:val="24"/>
        </w:rPr>
      </w:pPr>
      <w:r>
        <w:rPr>
          <w:rFonts w:ascii="Comic Sans MS" w:hAnsi="Comic Sans MS"/>
          <w:sz w:val="24"/>
          <w:szCs w:val="24"/>
        </w:rPr>
        <w:t>Review</w:t>
      </w:r>
      <w:r w:rsidR="003252B9">
        <w:rPr>
          <w:rFonts w:ascii="Comic Sans MS" w:hAnsi="Comic Sans MS"/>
          <w:sz w:val="24"/>
          <w:szCs w:val="24"/>
        </w:rPr>
        <w:t>ed</w:t>
      </w:r>
      <w:r>
        <w:rPr>
          <w:rFonts w:ascii="Comic Sans MS" w:hAnsi="Comic Sans MS"/>
          <w:sz w:val="24"/>
          <w:szCs w:val="24"/>
        </w:rPr>
        <w:t xml:space="preserve"> Annually</w:t>
      </w:r>
    </w:p>
    <w:sectPr w:rsidR="009349B8" w:rsidRPr="009349B8"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E757B" w14:textId="77777777" w:rsidR="00BA7175" w:rsidRDefault="00BA7175" w:rsidP="00CE45BF">
      <w:pPr>
        <w:spacing w:after="0" w:line="240" w:lineRule="auto"/>
      </w:pPr>
      <w:r>
        <w:separator/>
      </w:r>
    </w:p>
  </w:endnote>
  <w:endnote w:type="continuationSeparator" w:id="0">
    <w:p w14:paraId="05E71AF3" w14:textId="77777777" w:rsidR="00BA7175" w:rsidRDefault="00BA7175"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7294" w14:textId="77777777" w:rsidR="00000000" w:rsidRDefault="001843C7"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A907A"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9E892EE" w14:textId="77777777" w:rsidTr="000C4086">
      <w:tc>
        <w:tcPr>
          <w:tcW w:w="3240" w:type="dxa"/>
          <w:tcBorders>
            <w:top w:val="nil"/>
            <w:left w:val="nil"/>
            <w:bottom w:val="nil"/>
            <w:right w:val="nil"/>
          </w:tcBorders>
        </w:tcPr>
        <w:p w14:paraId="05517967"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21AB090F" w14:textId="77777777" w:rsidR="00000000" w:rsidRPr="000C4086" w:rsidRDefault="00000000" w:rsidP="000C4086">
          <w:pPr>
            <w:pStyle w:val="Header"/>
            <w:jc w:val="center"/>
            <w:rPr>
              <w:sz w:val="16"/>
              <w:szCs w:val="16"/>
            </w:rPr>
          </w:pPr>
        </w:p>
        <w:p w14:paraId="39875778"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18337A53" w14:textId="77777777" w:rsidR="00000000" w:rsidRPr="000C4086" w:rsidRDefault="00000000" w:rsidP="000C4086">
          <w:pPr>
            <w:pStyle w:val="Footer"/>
            <w:jc w:val="right"/>
            <w:rPr>
              <w:rFonts w:ascii="Arial" w:hAnsi="Arial" w:cs="Arial"/>
              <w:sz w:val="16"/>
              <w:szCs w:val="16"/>
            </w:rPr>
          </w:pPr>
        </w:p>
      </w:tc>
    </w:tr>
  </w:tbl>
  <w:p w14:paraId="3A596098"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204C2" w14:textId="77777777" w:rsidR="00BA7175" w:rsidRDefault="00BA7175" w:rsidP="00CE45BF">
      <w:pPr>
        <w:spacing w:after="0" w:line="240" w:lineRule="auto"/>
      </w:pPr>
      <w:r>
        <w:separator/>
      </w:r>
    </w:p>
  </w:footnote>
  <w:footnote w:type="continuationSeparator" w:id="0">
    <w:p w14:paraId="2CD721E3" w14:textId="77777777" w:rsidR="00BA7175" w:rsidRDefault="00BA7175"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7494561">
    <w:abstractNumId w:val="0"/>
  </w:num>
  <w:num w:numId="2" w16cid:durableId="2132687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843C7"/>
    <w:rsid w:val="001F5869"/>
    <w:rsid w:val="00206ECD"/>
    <w:rsid w:val="002152DC"/>
    <w:rsid w:val="002231F5"/>
    <w:rsid w:val="00226190"/>
    <w:rsid w:val="00246CF4"/>
    <w:rsid w:val="002F4ECF"/>
    <w:rsid w:val="003252B9"/>
    <w:rsid w:val="00341FC2"/>
    <w:rsid w:val="003578D5"/>
    <w:rsid w:val="003F7A02"/>
    <w:rsid w:val="004B37A1"/>
    <w:rsid w:val="005243E1"/>
    <w:rsid w:val="00544D78"/>
    <w:rsid w:val="00666FC2"/>
    <w:rsid w:val="006C0646"/>
    <w:rsid w:val="00746F77"/>
    <w:rsid w:val="007504F2"/>
    <w:rsid w:val="007607DE"/>
    <w:rsid w:val="007B7EA4"/>
    <w:rsid w:val="0081169B"/>
    <w:rsid w:val="00864167"/>
    <w:rsid w:val="00880B14"/>
    <w:rsid w:val="008F1839"/>
    <w:rsid w:val="009146F2"/>
    <w:rsid w:val="009349B8"/>
    <w:rsid w:val="0099372B"/>
    <w:rsid w:val="009A509D"/>
    <w:rsid w:val="00A56F81"/>
    <w:rsid w:val="00A80E06"/>
    <w:rsid w:val="00A95A9F"/>
    <w:rsid w:val="00AF2C56"/>
    <w:rsid w:val="00B52080"/>
    <w:rsid w:val="00B641D7"/>
    <w:rsid w:val="00BA7175"/>
    <w:rsid w:val="00BB0088"/>
    <w:rsid w:val="00BB2D22"/>
    <w:rsid w:val="00CE45BF"/>
    <w:rsid w:val="00D305AA"/>
    <w:rsid w:val="00D43213"/>
    <w:rsid w:val="00D8101B"/>
    <w:rsid w:val="00DA78E6"/>
    <w:rsid w:val="00DD6F4D"/>
    <w:rsid w:val="00E97848"/>
    <w:rsid w:val="00F261F7"/>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477A"/>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A999-5032-4D23-9E02-F7CC611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2020-05-06T11:52:00Z</dcterms:created>
  <dcterms:modified xsi:type="dcterms:W3CDTF">2024-09-03T10:35:00Z</dcterms:modified>
</cp:coreProperties>
</file>